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6032" w14:textId="087ADE28" w:rsidR="002B7F1E" w:rsidRDefault="002B7F1E" w:rsidP="00CF630B">
      <w:pPr>
        <w:jc w:val="center"/>
      </w:pPr>
    </w:p>
    <w:p w14:paraId="6CB29DB1" w14:textId="77777777" w:rsidR="002B7F1E" w:rsidRDefault="002B7F1E" w:rsidP="00CF630B">
      <w:pPr>
        <w:jc w:val="center"/>
      </w:pPr>
      <w:bookmarkStart w:id="0" w:name="_GoBack"/>
      <w:bookmarkEnd w:id="0"/>
    </w:p>
    <w:p w14:paraId="54B9317F" w14:textId="24A518BC" w:rsidR="00870622" w:rsidRDefault="00CF630B" w:rsidP="00CF630B">
      <w:pPr>
        <w:jc w:val="center"/>
      </w:pPr>
      <w:r w:rsidRPr="002B7F1E">
        <w:rPr>
          <w:b/>
        </w:rPr>
        <w:t>AREA COORDINATOR</w:t>
      </w:r>
      <w:r>
        <w:t xml:space="preserve"> – JOB DESCRIPTION</w:t>
      </w:r>
    </w:p>
    <w:p w14:paraId="5FACBD83" w14:textId="77777777" w:rsidR="00CF630B" w:rsidRDefault="00CF630B" w:rsidP="00CF630B">
      <w:pPr>
        <w:jc w:val="center"/>
      </w:pPr>
    </w:p>
    <w:p w14:paraId="00EF2568" w14:textId="40B28DBC" w:rsidR="00CF630B" w:rsidRDefault="002B7F1E" w:rsidP="00CF630B">
      <w:r w:rsidRPr="002B7F1E">
        <w:rPr>
          <w:highlight w:val="yellow"/>
        </w:rPr>
        <w:t>COMPANY NAME</w:t>
      </w:r>
      <w:r w:rsidR="00CF630B">
        <w:t xml:space="preserve"> is dedicated to providing high-quality, life-changing therapy to individuals with special needs. Area Coordinators have a key role in this mission and are responsible for coordinating behavior analysis services in their assigned Area. </w:t>
      </w:r>
      <w:r w:rsidR="00CE462E">
        <w:t xml:space="preserve">This entails recruiting and training staff, </w:t>
      </w:r>
      <w:r w:rsidR="009E02B4">
        <w:t>mentoring R</w:t>
      </w:r>
      <w:r w:rsidR="00B7588B">
        <w:t xml:space="preserve">egional and Clinical Directors ensuring quality behavioral services are provided, </w:t>
      </w:r>
      <w:r w:rsidR="00CE462E">
        <w:t xml:space="preserve">managing client capacity and expanding </w:t>
      </w:r>
      <w:r w:rsidRPr="002B7F1E">
        <w:rPr>
          <w:highlight w:val="yellow"/>
        </w:rPr>
        <w:t>COMPANY NAME</w:t>
      </w:r>
      <w:r w:rsidR="00CE462E">
        <w:t xml:space="preserve">’s services. In addition, the Area Coordinator will adhere to policies and procedures set forth by </w:t>
      </w:r>
      <w:r w:rsidRPr="002B7F1E">
        <w:rPr>
          <w:highlight w:val="yellow"/>
        </w:rPr>
        <w:t>COMPANY NAME</w:t>
      </w:r>
      <w:r w:rsidR="00CE462E">
        <w:t xml:space="preserve"> and their Contractor Agreement. </w:t>
      </w:r>
    </w:p>
    <w:p w14:paraId="717ABFF3" w14:textId="77777777" w:rsidR="00CF630B" w:rsidRDefault="00CF630B" w:rsidP="00CF630B"/>
    <w:p w14:paraId="0D22BDD3" w14:textId="77777777" w:rsidR="00CF630B" w:rsidRDefault="00CF630B" w:rsidP="00CF630B"/>
    <w:p w14:paraId="08D8FFED" w14:textId="77777777" w:rsidR="00CF630B" w:rsidRDefault="00CF630B" w:rsidP="00CF630B">
      <w:pPr>
        <w:rPr>
          <w:u w:val="single"/>
        </w:rPr>
      </w:pPr>
      <w:r>
        <w:rPr>
          <w:u w:val="single"/>
        </w:rPr>
        <w:t>Responsibilities</w:t>
      </w:r>
    </w:p>
    <w:p w14:paraId="07DEEA63" w14:textId="77777777" w:rsidR="00CF630B" w:rsidRPr="00CF630B" w:rsidRDefault="00CF630B" w:rsidP="00CF630B">
      <w:pPr>
        <w:pStyle w:val="ListParagraph"/>
        <w:numPr>
          <w:ilvl w:val="0"/>
          <w:numId w:val="1"/>
        </w:numPr>
      </w:pPr>
      <w:r>
        <w:t xml:space="preserve">Abide by the Professional and Ethical Compliance Code set forth by the Behavior Analysis Certification Board </w:t>
      </w:r>
      <w:r>
        <w:rPr>
          <w:rFonts w:ascii="Cambria" w:hAnsi="Cambria"/>
        </w:rPr>
        <w:t>®</w:t>
      </w:r>
    </w:p>
    <w:p w14:paraId="0DD28FCA" w14:textId="77777777" w:rsidR="00CF630B" w:rsidRPr="00E96393" w:rsidRDefault="00CF630B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>Maintain compliance with HIPAA across service locations</w:t>
      </w:r>
    </w:p>
    <w:p w14:paraId="61E2F838" w14:textId="77777777" w:rsidR="00E96393" w:rsidRPr="00B468CE" w:rsidRDefault="00E96393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 xml:space="preserve">Support Regions with personnel needs by recruiting, interviewing, hiring, </w:t>
      </w:r>
      <w:r w:rsidRPr="00B468CE">
        <w:rPr>
          <w:rFonts w:ascii="Cambria" w:hAnsi="Cambria"/>
        </w:rPr>
        <w:t xml:space="preserve">and ensuring the onboarding process occurs in a timely manner. Communicate on an ongoing basis with prospective hires, new hires, Regional Directors and Clinical Directors during the hiring/onboarding process. </w:t>
      </w:r>
    </w:p>
    <w:p w14:paraId="5B597341" w14:textId="77777777" w:rsidR="00E96393" w:rsidRPr="00B468CE" w:rsidRDefault="00E96393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>Support Regions with</w:t>
      </w:r>
      <w:r w:rsidR="00784F06" w:rsidRPr="00B468CE">
        <w:rPr>
          <w:rFonts w:ascii="Cambria" w:hAnsi="Cambria"/>
        </w:rPr>
        <w:t xml:space="preserve"> incoming client needs by making initial contact with parents/guardians, </w:t>
      </w:r>
      <w:r w:rsidR="006000D1" w:rsidRPr="00B468CE">
        <w:rPr>
          <w:rFonts w:ascii="Cambria" w:hAnsi="Cambria"/>
        </w:rPr>
        <w:t xml:space="preserve">determining behavioral needs and requested schedule; communicate parent/child information to Regional/Clinical Director to determine Region’s ability to assign client. </w:t>
      </w:r>
    </w:p>
    <w:p w14:paraId="7550F0F5" w14:textId="4F642445" w:rsidR="00CE462E" w:rsidRPr="00B468CE" w:rsidRDefault="00CE462E" w:rsidP="00CF630B">
      <w:pPr>
        <w:pStyle w:val="ListParagraph"/>
        <w:numPr>
          <w:ilvl w:val="0"/>
          <w:numId w:val="1"/>
        </w:numPr>
        <w:rPr>
          <w:highlight w:val="yellow"/>
        </w:rPr>
      </w:pPr>
      <w:r w:rsidRPr="00B468CE">
        <w:rPr>
          <w:rFonts w:ascii="Cambria" w:hAnsi="Cambria"/>
        </w:rPr>
        <w:t>Troubleshoot authorization issues between Regions and ABA Billing. Ensure compliance with authorization deadlines/dates</w:t>
      </w:r>
      <w:r w:rsidR="00B7588B" w:rsidRPr="00B468CE">
        <w:rPr>
          <w:rFonts w:ascii="Cambria" w:hAnsi="Cambria"/>
        </w:rPr>
        <w:t xml:space="preserve"> are met</w:t>
      </w:r>
      <w:r w:rsidRPr="00B468CE">
        <w:rPr>
          <w:rFonts w:ascii="Cambria" w:hAnsi="Cambria"/>
          <w:highlight w:val="yellow"/>
        </w:rPr>
        <w:t xml:space="preserve">. </w:t>
      </w:r>
    </w:p>
    <w:p w14:paraId="06A13BB6" w14:textId="2BC637B3" w:rsidR="0019549E" w:rsidRPr="0012598A" w:rsidRDefault="0019549E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 xml:space="preserve">Facilitate marketing and expansion efforts to new regions, schools and/or facilities in accordance with </w:t>
      </w:r>
      <w:r w:rsidR="002B7F1E" w:rsidRPr="002B7F1E">
        <w:rPr>
          <w:rFonts w:ascii="Cambria" w:hAnsi="Cambria"/>
          <w:highlight w:val="yellow"/>
        </w:rPr>
        <w:t>COMPANY NAME</w:t>
      </w:r>
      <w:r>
        <w:rPr>
          <w:rFonts w:ascii="Cambria" w:hAnsi="Cambria"/>
        </w:rPr>
        <w:t xml:space="preserve"> protocols. </w:t>
      </w:r>
    </w:p>
    <w:p w14:paraId="11A76892" w14:textId="77777777" w:rsidR="0012598A" w:rsidRPr="00B468CE" w:rsidRDefault="0012598A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Coordinate collaboration, resource sharing, expert consultation among Regions. </w:t>
      </w:r>
    </w:p>
    <w:p w14:paraId="16C8B671" w14:textId="61889501" w:rsidR="005470F1" w:rsidRPr="00B468CE" w:rsidRDefault="005470F1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Provide Regional/Clinical Directors with feedback including specific strategies and supports to effectively manage behavioral staff. </w:t>
      </w:r>
    </w:p>
    <w:p w14:paraId="5E63685A" w14:textId="61F1FBB7" w:rsidR="0012598A" w:rsidRPr="00B468CE" w:rsidRDefault="0012598A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Conduct observations of behavioral staff across Regions; </w:t>
      </w:r>
      <w:r w:rsidR="00A101EE" w:rsidRPr="00B468CE">
        <w:rPr>
          <w:rFonts w:ascii="Cambria" w:hAnsi="Cambria"/>
        </w:rPr>
        <w:t xml:space="preserve">provide feedback directly to staff and to supervisors. If treatment implementation issues are noted, work with Regional or Clinical Directors to develop a professional support plan. </w:t>
      </w:r>
    </w:p>
    <w:p w14:paraId="1B5280C9" w14:textId="3146745E" w:rsidR="00B468CE" w:rsidRDefault="00B468CE" w:rsidP="00B468CE"/>
    <w:p w14:paraId="76EB140F" w14:textId="77777777" w:rsidR="00B468CE" w:rsidRPr="00B468CE" w:rsidRDefault="00B468CE" w:rsidP="00B468CE"/>
    <w:p w14:paraId="399FAA04" w14:textId="021D930A" w:rsidR="00A101EE" w:rsidRPr="00B468CE" w:rsidRDefault="00A101EE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lastRenderedPageBreak/>
        <w:t>Determ</w:t>
      </w:r>
      <w:r w:rsidR="0019549E" w:rsidRPr="00B468CE">
        <w:rPr>
          <w:rFonts w:ascii="Cambria" w:hAnsi="Cambria"/>
        </w:rPr>
        <w:t>ine staff training needs in col</w:t>
      </w:r>
      <w:r w:rsidRPr="00B468CE">
        <w:rPr>
          <w:rFonts w:ascii="Cambria" w:hAnsi="Cambria"/>
        </w:rPr>
        <w:t>laboration with Regional and Clinical Directors</w:t>
      </w:r>
      <w:r w:rsidR="0019549E" w:rsidRPr="00B468CE">
        <w:rPr>
          <w:rFonts w:ascii="Cambria" w:hAnsi="Cambria"/>
        </w:rPr>
        <w:t xml:space="preserve"> and staff request; coordinate provision of training to staff. </w:t>
      </w:r>
    </w:p>
    <w:p w14:paraId="439E8AF9" w14:textId="1F226C4B" w:rsidR="0019549E" w:rsidRPr="00B468CE" w:rsidRDefault="0019549E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Support Regions in developing and implementing systems and processes that will enable more efficient/effective delivery of behavioral services. </w:t>
      </w:r>
    </w:p>
    <w:p w14:paraId="3A52E774" w14:textId="554C0383" w:rsidR="0019549E" w:rsidRPr="005470F1" w:rsidRDefault="0019549E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 xml:space="preserve">Participate in Regional Director’s calls to support directors and determine current needs in each Region. </w:t>
      </w:r>
    </w:p>
    <w:p w14:paraId="4FC92BC4" w14:textId="511C3CA0" w:rsidR="005470F1" w:rsidRPr="00B468CE" w:rsidRDefault="005470F1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Ensure that all Regions maintain current staff rosters (including required training dates) and current client spreadsheets including BASP due dates. </w:t>
      </w:r>
    </w:p>
    <w:p w14:paraId="6A581B4D" w14:textId="18790210" w:rsidR="005470F1" w:rsidRPr="00B468CE" w:rsidRDefault="005470F1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Ensure that Regions communicate regularly and systematically with </w:t>
      </w:r>
      <w:r w:rsidR="00CE462E" w:rsidRPr="00B468CE">
        <w:rPr>
          <w:rFonts w:ascii="Cambria" w:hAnsi="Cambria"/>
        </w:rPr>
        <w:t xml:space="preserve">all </w:t>
      </w:r>
      <w:r w:rsidRPr="00B468CE">
        <w:rPr>
          <w:rFonts w:ascii="Cambria" w:hAnsi="Cambria"/>
        </w:rPr>
        <w:t xml:space="preserve">parents and teachers/principals at school sites. </w:t>
      </w:r>
    </w:p>
    <w:p w14:paraId="5719AFD9" w14:textId="228B52CB" w:rsidR="005470F1" w:rsidRPr="00B468CE" w:rsidRDefault="005470F1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Make consistent observational visits to each Region, talking with Directors, behavioral staff, and ensuring that behavioral services are being implemented efficiently and with fidelity. </w:t>
      </w:r>
    </w:p>
    <w:p w14:paraId="07ED8E05" w14:textId="21D50427" w:rsidR="00CE462E" w:rsidRPr="000D2D33" w:rsidRDefault="00CE462E" w:rsidP="00CF630B">
      <w:pPr>
        <w:pStyle w:val="ListParagraph"/>
        <w:numPr>
          <w:ilvl w:val="0"/>
          <w:numId w:val="1"/>
        </w:numPr>
        <w:rPr>
          <w:highlight w:val="yellow"/>
        </w:rPr>
      </w:pPr>
      <w:r w:rsidRPr="00B468CE">
        <w:rPr>
          <w:rFonts w:ascii="Cambria" w:hAnsi="Cambria"/>
        </w:rPr>
        <w:t xml:space="preserve">Conduct consistent social validity interviews with parents of enrolled clients and school/agency personnel in sites where </w:t>
      </w:r>
      <w:r w:rsidR="002B7F1E" w:rsidRPr="002B7F1E">
        <w:rPr>
          <w:rFonts w:ascii="Cambria" w:hAnsi="Cambria"/>
          <w:highlight w:val="yellow"/>
        </w:rPr>
        <w:t>COMPANY NAME</w:t>
      </w:r>
      <w:r w:rsidRPr="000D2D33">
        <w:rPr>
          <w:rFonts w:ascii="Cambria" w:hAnsi="Cambria"/>
          <w:highlight w:val="yellow"/>
        </w:rPr>
        <w:t xml:space="preserve"> </w:t>
      </w:r>
      <w:r w:rsidRPr="00B468CE">
        <w:rPr>
          <w:rFonts w:ascii="Cambria" w:hAnsi="Cambria"/>
        </w:rPr>
        <w:t>has placed behavioral personnel</w:t>
      </w:r>
      <w:r w:rsidR="00B7588B" w:rsidRPr="00B468CE">
        <w:rPr>
          <w:rFonts w:ascii="Cambria" w:hAnsi="Cambria"/>
        </w:rPr>
        <w:t xml:space="preserve"> to determine satisfaction with </w:t>
      </w:r>
      <w:r w:rsidR="002B7F1E" w:rsidRPr="002B7F1E">
        <w:rPr>
          <w:rFonts w:ascii="Cambria" w:hAnsi="Cambria"/>
          <w:highlight w:val="yellow"/>
        </w:rPr>
        <w:t>COMPANY NAME</w:t>
      </w:r>
      <w:r w:rsidRPr="000D2D33">
        <w:rPr>
          <w:rFonts w:ascii="Cambria" w:hAnsi="Cambria"/>
          <w:highlight w:val="yellow"/>
        </w:rPr>
        <w:t xml:space="preserve">. </w:t>
      </w:r>
    </w:p>
    <w:p w14:paraId="26C59F41" w14:textId="289D024F" w:rsidR="0019549E" w:rsidRPr="005045F7" w:rsidRDefault="0019549E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>Brainstorm solutions with Regional/Clinical Direc</w:t>
      </w:r>
      <w:r w:rsidR="00B7588B">
        <w:rPr>
          <w:rFonts w:ascii="Cambria" w:hAnsi="Cambria"/>
        </w:rPr>
        <w:t>tors for</w:t>
      </w:r>
      <w:r>
        <w:rPr>
          <w:rFonts w:ascii="Cambria" w:hAnsi="Cambria"/>
        </w:rPr>
        <w:t xml:space="preserve"> ongoing problems in each Region. </w:t>
      </w:r>
    </w:p>
    <w:p w14:paraId="68E2072E" w14:textId="2A6E55C9" w:rsidR="005045F7" w:rsidRPr="00B468CE" w:rsidRDefault="00A57EB8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 xml:space="preserve">Conduct </w:t>
      </w:r>
      <w:r w:rsidR="005045F7" w:rsidRPr="00B468CE">
        <w:rPr>
          <w:rFonts w:ascii="Cambria" w:hAnsi="Cambria"/>
        </w:rPr>
        <w:t>Fidelity</w:t>
      </w:r>
      <w:r w:rsidRPr="00B468CE">
        <w:rPr>
          <w:rFonts w:ascii="Cambria" w:hAnsi="Cambria"/>
        </w:rPr>
        <w:t xml:space="preserve"> of Treatment Checks for current behavioral plans in each region; provide feedback to Regional/Clinical Directors</w:t>
      </w:r>
      <w:r w:rsidR="00B7588B" w:rsidRPr="00B468CE">
        <w:rPr>
          <w:rFonts w:ascii="Cambria" w:hAnsi="Cambria"/>
        </w:rPr>
        <w:t xml:space="preserve"> about fidelity of intervention treatment</w:t>
      </w:r>
      <w:r w:rsidRPr="00B468CE">
        <w:rPr>
          <w:rFonts w:ascii="Cambria" w:hAnsi="Cambria"/>
        </w:rPr>
        <w:t xml:space="preserve">. </w:t>
      </w:r>
    </w:p>
    <w:p w14:paraId="4969E0D4" w14:textId="7DE2FC14" w:rsidR="00CE462E" w:rsidRPr="009E02B4" w:rsidRDefault="00CE462E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 xml:space="preserve">Facilitate conflict resolution in each Region, especially as Chain of Command in issues directly related to Clinical or Regional Directors. </w:t>
      </w:r>
    </w:p>
    <w:p w14:paraId="189DFAA3" w14:textId="06D6F3A5" w:rsidR="009E02B4" w:rsidRPr="005045F7" w:rsidRDefault="00C96339" w:rsidP="00CF630B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 xml:space="preserve">Act as </w:t>
      </w:r>
      <w:r w:rsidR="009E02B4">
        <w:rPr>
          <w:rFonts w:ascii="Cambria" w:hAnsi="Cambria"/>
        </w:rPr>
        <w:t>liaison</w:t>
      </w:r>
      <w:r>
        <w:rPr>
          <w:rFonts w:ascii="Cambria" w:hAnsi="Cambria"/>
        </w:rPr>
        <w:t xml:space="preserve"> with federal and state-based government agencies, non-profit entities and private community-based resources </w:t>
      </w:r>
      <w:r w:rsidR="009E02B4">
        <w:rPr>
          <w:rFonts w:ascii="Cambria" w:hAnsi="Cambria"/>
        </w:rPr>
        <w:t>to support</w:t>
      </w:r>
      <w:r>
        <w:rPr>
          <w:rFonts w:ascii="Cambria" w:hAnsi="Cambria"/>
        </w:rPr>
        <w:t xml:space="preserve"> and expand on</w:t>
      </w:r>
      <w:r w:rsidR="009E02B4">
        <w:rPr>
          <w:rFonts w:ascii="Cambria" w:hAnsi="Cambria"/>
        </w:rPr>
        <w:t xml:space="preserve"> </w:t>
      </w:r>
      <w:r w:rsidR="002B7F1E" w:rsidRPr="002B7F1E">
        <w:rPr>
          <w:rFonts w:ascii="Cambria" w:hAnsi="Cambria"/>
          <w:highlight w:val="yellow"/>
        </w:rPr>
        <w:t>COMPANY NAME</w:t>
      </w:r>
      <w:r w:rsidR="009E02B4">
        <w:rPr>
          <w:rFonts w:ascii="Cambria" w:hAnsi="Cambria"/>
        </w:rPr>
        <w:t xml:space="preserve">’s </w:t>
      </w:r>
      <w:r>
        <w:rPr>
          <w:rFonts w:ascii="Cambria" w:hAnsi="Cambria"/>
        </w:rPr>
        <w:t xml:space="preserve">vision for providing comprehensive care and integration </w:t>
      </w:r>
      <w:r w:rsidR="00ED73E8">
        <w:rPr>
          <w:rFonts w:ascii="Cambria" w:hAnsi="Cambria"/>
        </w:rPr>
        <w:t>for all clients</w:t>
      </w:r>
      <w:r>
        <w:rPr>
          <w:rFonts w:ascii="Cambria" w:hAnsi="Cambria"/>
        </w:rPr>
        <w:t>.</w:t>
      </w:r>
    </w:p>
    <w:p w14:paraId="423A570A" w14:textId="22905B2C" w:rsidR="005045F7" w:rsidRPr="00B468CE" w:rsidRDefault="00A57EB8" w:rsidP="00CF630B">
      <w:pPr>
        <w:pStyle w:val="ListParagraph"/>
        <w:numPr>
          <w:ilvl w:val="0"/>
          <w:numId w:val="1"/>
        </w:numPr>
      </w:pPr>
      <w:r w:rsidRPr="00B468CE">
        <w:rPr>
          <w:rFonts w:ascii="Cambria" w:hAnsi="Cambria"/>
        </w:rPr>
        <w:t>Facilitate Regional sharing of programmatic resources including: behavioral assessments, templates, curriculum</w:t>
      </w:r>
      <w:r w:rsidR="005470F1" w:rsidRPr="00B468CE">
        <w:rPr>
          <w:rFonts w:ascii="Cambria" w:hAnsi="Cambria"/>
        </w:rPr>
        <w:t xml:space="preserve">, etc. </w:t>
      </w:r>
    </w:p>
    <w:p w14:paraId="26A73131" w14:textId="6314FE48" w:rsidR="00CF630B" w:rsidRDefault="00E96393" w:rsidP="00CF630B">
      <w:pPr>
        <w:pStyle w:val="ListParagraph"/>
        <w:numPr>
          <w:ilvl w:val="0"/>
          <w:numId w:val="1"/>
        </w:numPr>
      </w:pPr>
      <w:r>
        <w:t xml:space="preserve">Complete other duties as assigned by </w:t>
      </w:r>
      <w:r w:rsidR="002B7F1E" w:rsidRPr="002B7F1E">
        <w:rPr>
          <w:highlight w:val="yellow"/>
        </w:rPr>
        <w:t>COMPANY NAME</w:t>
      </w:r>
      <w:r>
        <w:t xml:space="preserve"> Leadership</w:t>
      </w:r>
    </w:p>
    <w:p w14:paraId="3B5700E4" w14:textId="77777777" w:rsidR="000D2D33" w:rsidRDefault="000D2D33" w:rsidP="000D2D33"/>
    <w:p w14:paraId="3A22D028" w14:textId="1CF44A74" w:rsidR="000D2D33" w:rsidRDefault="000D2D33" w:rsidP="000D2D33"/>
    <w:p w14:paraId="5A955E99" w14:textId="77777777" w:rsidR="000D2D33" w:rsidRDefault="000D2D33" w:rsidP="000D2D33"/>
    <w:p w14:paraId="4ED753F5" w14:textId="77777777" w:rsidR="000D2D33" w:rsidRPr="00CF630B" w:rsidRDefault="000D2D33" w:rsidP="000D2D33"/>
    <w:sectPr w:rsidR="000D2D33" w:rsidRPr="00CF630B" w:rsidSect="002B7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0BC9" w14:textId="77777777" w:rsidR="0053492B" w:rsidRDefault="0053492B" w:rsidP="002B7F1E">
      <w:r>
        <w:separator/>
      </w:r>
    </w:p>
  </w:endnote>
  <w:endnote w:type="continuationSeparator" w:id="0">
    <w:p w14:paraId="6A062C7B" w14:textId="77777777" w:rsidR="0053492B" w:rsidRDefault="0053492B" w:rsidP="002B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D201" w14:textId="77777777" w:rsidR="002B7F1E" w:rsidRDefault="002B7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2A88" w14:textId="77777777" w:rsidR="002B7F1E" w:rsidRDefault="002B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C9AD" w14:textId="77777777" w:rsidR="002B7F1E" w:rsidRDefault="002B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D3FD" w14:textId="77777777" w:rsidR="0053492B" w:rsidRDefault="0053492B" w:rsidP="002B7F1E">
      <w:r>
        <w:separator/>
      </w:r>
    </w:p>
  </w:footnote>
  <w:footnote w:type="continuationSeparator" w:id="0">
    <w:p w14:paraId="704FC89B" w14:textId="77777777" w:rsidR="0053492B" w:rsidRDefault="0053492B" w:rsidP="002B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425" w14:textId="5E1BE740" w:rsidR="002B7F1E" w:rsidRDefault="0053492B">
    <w:pPr>
      <w:pStyle w:val="Header"/>
    </w:pPr>
    <w:r>
      <w:rPr>
        <w:noProof/>
      </w:rPr>
      <w:pict w14:anchorId="6F837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91382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068" w14:textId="28A82969" w:rsidR="002B7F1E" w:rsidRDefault="0053492B" w:rsidP="002B7F1E">
    <w:pPr>
      <w:pStyle w:val="Header"/>
      <w:jc w:val="center"/>
    </w:pPr>
    <w:r>
      <w:rPr>
        <w:noProof/>
      </w:rPr>
      <w:pict w14:anchorId="55618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913830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2B7F1E">
      <w:rPr>
        <w:noProof/>
      </w:rPr>
      <w:drawing>
        <wp:inline distT="0" distB="0" distL="0" distR="0" wp14:anchorId="27630E8A" wp14:editId="2BEFC6BE">
          <wp:extent cx="1164590" cy="1164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A53D" w14:textId="63AC8334" w:rsidR="002B7F1E" w:rsidRDefault="0053492B">
    <w:pPr>
      <w:pStyle w:val="Header"/>
    </w:pPr>
    <w:r>
      <w:rPr>
        <w:noProof/>
      </w:rPr>
      <w:pict w14:anchorId="6C323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913828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8E5"/>
    <w:multiLevelType w:val="hybridMultilevel"/>
    <w:tmpl w:val="479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30B"/>
    <w:rsid w:val="000D2D33"/>
    <w:rsid w:val="0012598A"/>
    <w:rsid w:val="0019549E"/>
    <w:rsid w:val="002B7F1E"/>
    <w:rsid w:val="005045F7"/>
    <w:rsid w:val="0053492B"/>
    <w:rsid w:val="005470F1"/>
    <w:rsid w:val="00565E1C"/>
    <w:rsid w:val="006000D1"/>
    <w:rsid w:val="00662916"/>
    <w:rsid w:val="00784F06"/>
    <w:rsid w:val="00870622"/>
    <w:rsid w:val="009E02B4"/>
    <w:rsid w:val="00A101EE"/>
    <w:rsid w:val="00A57EB8"/>
    <w:rsid w:val="00B468CE"/>
    <w:rsid w:val="00B7588B"/>
    <w:rsid w:val="00C96339"/>
    <w:rsid w:val="00CE462E"/>
    <w:rsid w:val="00CF630B"/>
    <w:rsid w:val="00E96393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84AAA37"/>
  <w14:defaultImageDpi w14:val="300"/>
  <w15:docId w15:val="{6EFD8F66-7235-47B2-8B1E-DCCF188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F1E"/>
  </w:style>
  <w:style w:type="paragraph" w:styleId="Footer">
    <w:name w:val="footer"/>
    <w:basedOn w:val="Normal"/>
    <w:link w:val="FooterChar"/>
    <w:uiPriority w:val="99"/>
    <w:unhideWhenUsed/>
    <w:rsid w:val="002B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Blackmon</dc:creator>
  <cp:keywords/>
  <dc:description/>
  <cp:lastModifiedBy>Shane Downs</cp:lastModifiedBy>
  <cp:revision>3</cp:revision>
  <dcterms:created xsi:type="dcterms:W3CDTF">2019-05-24T20:36:00Z</dcterms:created>
  <dcterms:modified xsi:type="dcterms:W3CDTF">2019-06-19T21:01:00Z</dcterms:modified>
</cp:coreProperties>
</file>