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9FC4" w14:textId="77777777" w:rsidR="00635057" w:rsidRDefault="00A06F35">
      <w:r>
        <w:t>6 BCBA-D’s job ad</w:t>
      </w:r>
    </w:p>
    <w:p w14:paraId="4D83E351" w14:textId="77777777" w:rsidR="00A06F35" w:rsidRDefault="00A06F35"/>
    <w:p w14:paraId="57B46E58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i/>
          <w:iCs/>
          <w:color w:val="333333"/>
          <w:sz w:val="21"/>
          <w:szCs w:val="21"/>
        </w:rPr>
        <w:t xml:space="preserve">Want to grow and soar under the tutelage of Six BCBA-D's with nearly 100 years </w:t>
      </w:r>
      <w:r w:rsidR="009B263F">
        <w:rPr>
          <w:rFonts w:ascii="Helvetica" w:hAnsi="Helvetica" w:cs="Times New Roman"/>
          <w:i/>
          <w:iCs/>
          <w:color w:val="333333"/>
          <w:sz w:val="21"/>
          <w:szCs w:val="21"/>
        </w:rPr>
        <w:t>of combined University teaching and research</w:t>
      </w:r>
      <w:r w:rsidRPr="00A06F35">
        <w:rPr>
          <w:rFonts w:ascii="Helvetica" w:hAnsi="Helvetica" w:cs="Times New Roman"/>
          <w:i/>
          <w:iCs/>
          <w:color w:val="333333"/>
          <w:sz w:val="21"/>
          <w:szCs w:val="21"/>
        </w:rPr>
        <w:t> experience? Desiring a collaborative company who values professional development over dollars? Want the chance to work a multi-million dollar grant funded projected funded by the state legislature of Florida for kids with DD?</w:t>
      </w:r>
      <w:r w:rsidRPr="00A06F35">
        <w:rPr>
          <w:rFonts w:ascii="Helvetica" w:hAnsi="Helvetica" w:cs="Times New Roman"/>
          <w:color w:val="333333"/>
          <w:sz w:val="21"/>
          <w:szCs w:val="21"/>
        </w:rPr>
        <w:t>  </w:t>
      </w:r>
      <w:r w:rsidRPr="00A06F35">
        <w:rPr>
          <w:rFonts w:ascii="Helvetica" w:hAnsi="Helvetica" w:cs="Times New Roman"/>
          <w:b/>
          <w:bCs/>
          <w:color w:val="333333"/>
          <w:sz w:val="21"/>
          <w:szCs w:val="21"/>
        </w:rPr>
        <w:t>Then come alongside our cadre of 6BCBA-Ds, and get ready for a new level of Behavior Analytic services. </w:t>
      </w:r>
    </w:p>
    <w:p w14:paraId="3FFA1098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color w:val="333333"/>
          <w:sz w:val="21"/>
          <w:szCs w:val="21"/>
        </w:rPr>
        <w:t>6BCBA-Ds represents a collection of some of the greatest minds in Applied Behavior Analysis, with giants in teaching and research from Universities such as Western Michigan, Cal State, and UF, to name a few. One of our BCBA-Ds has even created their own language training protocol from scratch, then researched and published on it for 17 years at Vanderbilt. </w:t>
      </w:r>
      <w:r w:rsidRPr="00A06F35">
        <w:rPr>
          <w:rFonts w:ascii="Helvetica" w:hAnsi="Helvetica" w:cs="Times New Roman"/>
          <w:b/>
          <w:bCs/>
          <w:color w:val="333333"/>
          <w:sz w:val="21"/>
          <w:szCs w:val="21"/>
        </w:rPr>
        <w:t>This is a once in a lifetime opportunity to come learn from the best, literally. </w:t>
      </w:r>
    </w:p>
    <w:p w14:paraId="775B5CE6" w14:textId="77777777" w:rsidR="00A06F35" w:rsidRPr="00A06F35" w:rsidRDefault="00A06F35" w:rsidP="00A06F35">
      <w:pPr>
        <w:rPr>
          <w:rFonts w:ascii="Times" w:eastAsia="Times New Roman" w:hAnsi="Times" w:cs="Times New Roman"/>
          <w:sz w:val="20"/>
          <w:szCs w:val="20"/>
        </w:rPr>
      </w:pPr>
      <w:r w:rsidRPr="00A06F3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14:paraId="0707E0EA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b/>
          <w:bCs/>
          <w:color w:val="333333"/>
          <w:sz w:val="21"/>
          <w:szCs w:val="21"/>
        </w:rPr>
        <w:t>Benefits of the Grant - </w:t>
      </w:r>
    </w:p>
    <w:p w14:paraId="544C2023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color w:val="333333"/>
          <w:sz w:val="21"/>
          <w:szCs w:val="21"/>
        </w:rPr>
        <w:t>All cases overseen by a BCBA-D</w:t>
      </w:r>
    </w:p>
    <w:p w14:paraId="0779C239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b/>
          <w:bCs/>
          <w:color w:val="333333"/>
          <w:sz w:val="21"/>
          <w:szCs w:val="21"/>
        </w:rPr>
        <w:t>All levels can bill simultaneously</w:t>
      </w:r>
      <w:r w:rsidRPr="00A06F35">
        <w:rPr>
          <w:rFonts w:ascii="Helvetica" w:hAnsi="Helvetica" w:cs="Times New Roman"/>
          <w:color w:val="333333"/>
          <w:sz w:val="21"/>
          <w:szCs w:val="21"/>
        </w:rPr>
        <w:t xml:space="preserve"> (BCBA-D, BCBA, </w:t>
      </w:r>
      <w:proofErr w:type="spellStart"/>
      <w:r w:rsidRPr="00A06F35">
        <w:rPr>
          <w:rFonts w:ascii="Helvetica" w:hAnsi="Helvetica" w:cs="Times New Roman"/>
          <w:color w:val="333333"/>
          <w:sz w:val="21"/>
          <w:szCs w:val="21"/>
        </w:rPr>
        <w:t>BCaBA</w:t>
      </w:r>
      <w:proofErr w:type="spellEnd"/>
      <w:r w:rsidRPr="00A06F35">
        <w:rPr>
          <w:rFonts w:ascii="Helvetica" w:hAnsi="Helvetica" w:cs="Times New Roman"/>
          <w:color w:val="333333"/>
          <w:sz w:val="21"/>
          <w:szCs w:val="21"/>
        </w:rPr>
        <w:t>, RBT) - Allowing for direct training of BCBAs by a BCBA-D for clients </w:t>
      </w:r>
    </w:p>
    <w:p w14:paraId="651CC093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b/>
          <w:bCs/>
          <w:color w:val="333333"/>
          <w:sz w:val="21"/>
          <w:szCs w:val="21"/>
        </w:rPr>
        <w:t>Indirect hours</w:t>
      </w:r>
      <w:r w:rsidRPr="00A06F35">
        <w:rPr>
          <w:rFonts w:ascii="Helvetica" w:hAnsi="Helvetica" w:cs="Times New Roman"/>
          <w:color w:val="333333"/>
          <w:sz w:val="21"/>
          <w:szCs w:val="21"/>
        </w:rPr>
        <w:t> reimbursed at </w:t>
      </w:r>
      <w:r w:rsidRPr="00A06F35">
        <w:rPr>
          <w:rFonts w:ascii="Helvetica" w:hAnsi="Helvetica" w:cs="Times New Roman"/>
          <w:color w:val="333333"/>
          <w:sz w:val="21"/>
          <w:szCs w:val="21"/>
          <w:u w:val="single"/>
        </w:rPr>
        <w:t>20% of approved hours </w:t>
      </w:r>
    </w:p>
    <w:p w14:paraId="1B14A644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color w:val="333333"/>
          <w:sz w:val="21"/>
          <w:szCs w:val="21"/>
        </w:rPr>
        <w:t>Some clients do not attend school due to complex medical conditions - allowing services during daytime hours</w:t>
      </w:r>
    </w:p>
    <w:p w14:paraId="023B3089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color w:val="333333"/>
          <w:sz w:val="21"/>
          <w:szCs w:val="21"/>
        </w:rPr>
        <w:t>Clients have varying diagnoses outside Autism, allowing for learning and development on new types of clients</w:t>
      </w:r>
    </w:p>
    <w:p w14:paraId="33C1A33B" w14:textId="77777777" w:rsidR="00A06F35" w:rsidRPr="00A06F35" w:rsidRDefault="00A06F35" w:rsidP="00A06F35">
      <w:pPr>
        <w:rPr>
          <w:rFonts w:ascii="Times" w:eastAsia="Times New Roman" w:hAnsi="Times" w:cs="Times New Roman"/>
          <w:sz w:val="20"/>
          <w:szCs w:val="20"/>
        </w:rPr>
      </w:pPr>
      <w:r w:rsidRPr="00A06F3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14:paraId="269FCF67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b/>
          <w:bCs/>
          <w:color w:val="333333"/>
          <w:sz w:val="21"/>
          <w:szCs w:val="21"/>
        </w:rPr>
        <w:t>Outstanding Rates - </w:t>
      </w:r>
    </w:p>
    <w:p w14:paraId="5BE4590A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color w:val="333333"/>
          <w:sz w:val="21"/>
          <w:szCs w:val="21"/>
        </w:rPr>
        <w:t>BCBA - </w:t>
      </w:r>
      <w:bookmarkStart w:id="0" w:name="_GoBack"/>
      <w:bookmarkEnd w:id="0"/>
    </w:p>
    <w:p w14:paraId="6238BE6E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color w:val="333333"/>
          <w:sz w:val="21"/>
          <w:szCs w:val="21"/>
        </w:rPr>
        <w:t>$80/</w:t>
      </w:r>
      <w:proofErr w:type="spellStart"/>
      <w:r w:rsidRPr="00A06F35">
        <w:rPr>
          <w:rFonts w:ascii="Helvetica" w:hAnsi="Helvetica" w:cs="Times New Roman"/>
          <w:color w:val="333333"/>
          <w:sz w:val="21"/>
          <w:szCs w:val="21"/>
        </w:rPr>
        <w:t>hr</w:t>
      </w:r>
      <w:proofErr w:type="spellEnd"/>
      <w:r w:rsidRPr="00A06F35">
        <w:rPr>
          <w:rFonts w:ascii="Helvetica" w:hAnsi="Helvetica" w:cs="Times New Roman"/>
          <w:color w:val="333333"/>
          <w:sz w:val="21"/>
          <w:szCs w:val="21"/>
        </w:rPr>
        <w:t xml:space="preserve"> if ASD diagnosis</w:t>
      </w:r>
    </w:p>
    <w:p w14:paraId="35EE6E15" w14:textId="77777777" w:rsidR="00A06F35" w:rsidRPr="00A06F35" w:rsidRDefault="00A06F35" w:rsidP="00A06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r w:rsidRPr="00A06F35">
        <w:rPr>
          <w:rFonts w:ascii="Helvetica" w:hAnsi="Helvetica" w:cs="Times New Roman"/>
          <w:color w:val="333333"/>
          <w:sz w:val="21"/>
          <w:szCs w:val="21"/>
        </w:rPr>
        <w:t>$85/</w:t>
      </w:r>
      <w:proofErr w:type="spellStart"/>
      <w:r w:rsidRPr="00A06F35">
        <w:rPr>
          <w:rFonts w:ascii="Helvetica" w:hAnsi="Helvetica" w:cs="Times New Roman"/>
          <w:color w:val="333333"/>
          <w:sz w:val="21"/>
          <w:szCs w:val="21"/>
        </w:rPr>
        <w:t>hr</w:t>
      </w:r>
      <w:proofErr w:type="spellEnd"/>
      <w:r w:rsidRPr="00A06F35">
        <w:rPr>
          <w:rFonts w:ascii="Helvetica" w:hAnsi="Helvetica" w:cs="Times New Roman"/>
          <w:color w:val="333333"/>
          <w:sz w:val="21"/>
          <w:szCs w:val="21"/>
        </w:rPr>
        <w:t xml:space="preserve"> if different diagnoses are present, but no ASD </w:t>
      </w:r>
    </w:p>
    <w:p w14:paraId="1701F998" w14:textId="25D2C895" w:rsidR="00A06F35" w:rsidRPr="00A06F35" w:rsidRDefault="00A06F35" w:rsidP="00A06F35">
      <w:pPr>
        <w:rPr>
          <w:rFonts w:ascii="Times" w:eastAsia="Times New Roman" w:hAnsi="Times" w:cs="Times New Roman"/>
          <w:sz w:val="20"/>
          <w:szCs w:val="20"/>
        </w:rPr>
      </w:pPr>
      <w:r w:rsidRPr="00A06F35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A06F35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6BCBA-Ds is a part of the </w:t>
      </w:r>
      <w:r w:rsidR="005A38AD" w:rsidRPr="005A38AD">
        <w:rPr>
          <w:rFonts w:ascii="Helvetica" w:eastAsia="Times New Roman" w:hAnsi="Helvetica" w:cs="Times New Roman"/>
          <w:color w:val="333333"/>
          <w:sz w:val="21"/>
          <w:szCs w:val="21"/>
          <w:highlight w:val="yellow"/>
          <w:shd w:val="clear" w:color="auto" w:fill="FFFFFF"/>
        </w:rPr>
        <w:t>COMPANY NAME</w:t>
      </w:r>
      <w:r w:rsidRPr="00A06F35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Family of companies. </w:t>
      </w:r>
    </w:p>
    <w:p w14:paraId="41D0E727" w14:textId="77777777" w:rsidR="00A06F35" w:rsidRDefault="00A06F35"/>
    <w:sectPr w:rsidR="00A06F35" w:rsidSect="005A3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5E3A" w14:textId="77777777" w:rsidR="00434727" w:rsidRDefault="00434727" w:rsidP="005A38AD">
      <w:r>
        <w:separator/>
      </w:r>
    </w:p>
  </w:endnote>
  <w:endnote w:type="continuationSeparator" w:id="0">
    <w:p w14:paraId="602E49BF" w14:textId="77777777" w:rsidR="00434727" w:rsidRDefault="00434727" w:rsidP="005A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A826" w14:textId="77777777" w:rsidR="005A38AD" w:rsidRDefault="005A3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0DAE" w14:textId="77777777" w:rsidR="005A38AD" w:rsidRDefault="005A3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D19E" w14:textId="77777777" w:rsidR="005A38AD" w:rsidRDefault="005A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CEDA" w14:textId="77777777" w:rsidR="00434727" w:rsidRDefault="00434727" w:rsidP="005A38AD">
      <w:r>
        <w:separator/>
      </w:r>
    </w:p>
  </w:footnote>
  <w:footnote w:type="continuationSeparator" w:id="0">
    <w:p w14:paraId="0EAD17BF" w14:textId="77777777" w:rsidR="00434727" w:rsidRDefault="00434727" w:rsidP="005A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99D9" w14:textId="5EEC6F1E" w:rsidR="005A38AD" w:rsidRDefault="005A38AD">
    <w:pPr>
      <w:pStyle w:val="Header"/>
    </w:pPr>
    <w:r>
      <w:rPr>
        <w:noProof/>
      </w:rPr>
      <w:pict w14:anchorId="2F6FB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232844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6C77" w14:textId="6B726AF1" w:rsidR="005A38AD" w:rsidRDefault="005A38AD" w:rsidP="005A38AD">
    <w:pPr>
      <w:pStyle w:val="Header"/>
      <w:jc w:val="center"/>
    </w:pPr>
    <w:r>
      <w:rPr>
        <w:noProof/>
      </w:rPr>
      <w:pict w14:anchorId="1F7D9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232845" o:spid="_x0000_s2051" type="#_x0000_t75" style="position:absolute;left:0;text-align:left;margin-left:0;margin-top:0;width:6in;height:6in;z-index:-251656192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  <w:r>
      <w:rPr>
        <w:noProof/>
      </w:rPr>
      <w:drawing>
        <wp:inline distT="0" distB="0" distL="0" distR="0" wp14:anchorId="34F2143A" wp14:editId="3D56C8C2">
          <wp:extent cx="1501140" cy="1501140"/>
          <wp:effectExtent l="0" t="0" r="0" b="381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114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020B" w14:textId="17B47FDB" w:rsidR="005A38AD" w:rsidRDefault="005A38AD">
    <w:pPr>
      <w:pStyle w:val="Header"/>
    </w:pPr>
    <w:r>
      <w:rPr>
        <w:noProof/>
      </w:rPr>
      <w:pict w14:anchorId="0299B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232843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35"/>
    <w:rsid w:val="0032654B"/>
    <w:rsid w:val="00434727"/>
    <w:rsid w:val="005A38AD"/>
    <w:rsid w:val="00635057"/>
    <w:rsid w:val="009B263F"/>
    <w:rsid w:val="00A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84A0218"/>
  <w14:defaultImageDpi w14:val="300"/>
  <w15:docId w15:val="{CC202D68-C59B-42CE-B918-34FCCCC5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F35"/>
  </w:style>
  <w:style w:type="paragraph" w:styleId="NormalWeb">
    <w:name w:val="Normal (Web)"/>
    <w:basedOn w:val="Normal"/>
    <w:uiPriority w:val="99"/>
    <w:semiHidden/>
    <w:unhideWhenUsed/>
    <w:rsid w:val="00A06F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06F35"/>
    <w:rPr>
      <w:i/>
      <w:iCs/>
    </w:rPr>
  </w:style>
  <w:style w:type="character" w:styleId="Strong">
    <w:name w:val="Strong"/>
    <w:basedOn w:val="DefaultParagraphFont"/>
    <w:uiPriority w:val="22"/>
    <w:qFormat/>
    <w:rsid w:val="00A06F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8AD"/>
  </w:style>
  <w:style w:type="paragraph" w:styleId="Footer">
    <w:name w:val="footer"/>
    <w:basedOn w:val="Normal"/>
    <w:link w:val="FooterChar"/>
    <w:uiPriority w:val="99"/>
    <w:unhideWhenUsed/>
    <w:rsid w:val="005A3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Spectrum ABA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Streetman</dc:creator>
  <cp:keywords/>
  <dc:description/>
  <cp:lastModifiedBy>Shane Downs</cp:lastModifiedBy>
  <cp:revision>2</cp:revision>
  <dcterms:created xsi:type="dcterms:W3CDTF">2019-05-30T17:47:00Z</dcterms:created>
  <dcterms:modified xsi:type="dcterms:W3CDTF">2019-05-30T17:47:00Z</dcterms:modified>
</cp:coreProperties>
</file>